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f383b4522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ALBI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ALBI 1000 AS</w:t>
      </w:r>
    </w:p>
    <w:sectPr>
      <w:headerReference xmlns:r="http://schemas.openxmlformats.org/officeDocument/2006/relationships" w:type="default" r:id="R7859a22a94e64abc"/>
      <w:footerReference xmlns:r="http://schemas.openxmlformats.org/officeDocument/2006/relationships" w:type="default" r:id="Rbf071bba6610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ALBI 1000 AS   ·   Org.nr 836 095 782   ·   Nordstrandveien 62   ·   1164 OSLO   ·   Tlf. 22 28 23 63   ·   kiwi.nordstrand@kiwi.no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ALBI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9a22a94e64abc" /><Relationship Type="http://schemas.openxmlformats.org/officeDocument/2006/relationships/footer" Target="/word/footer1.xml" Id="Rbf071bba6610445b" /></Relationships>
</file>