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30e194c4a42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VKST TOPP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VKST TOPP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ffdb0f309044ed"/>
      <w:footerReference xmlns:r="http://schemas.openxmlformats.org/officeDocument/2006/relationships" w:type="default" r:id="R95d1435d1ebb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TOPP AS   ·   Org.nr 836 530 012   ·   Regnbueplassen 1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TOPP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fdb0f309044ed" /><Relationship Type="http://schemas.openxmlformats.org/officeDocument/2006/relationships/footer" Target="/word/footer1.xml" Id="R95d1435d1ebb4f2f" /></Relationships>
</file>