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1fa75e1b4848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Varangerbotn,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UNJARGGA GIELDA / NESSEBY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UNJARGGA GIELDA / NESSEBY KOMMUNE</w:t>
      </w:r>
    </w:p>
    <w:sectPr>
      <w:headerReference xmlns:r="http://schemas.openxmlformats.org/officeDocument/2006/relationships" w:type="default" r:id="R07f1034117b346f2"/>
      <w:footerReference xmlns:r="http://schemas.openxmlformats.org/officeDocument/2006/relationships" w:type="default" r:id="R1b3c6abda04e4e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UNJARGGA GIELDA / NESSEBY KOMMUNE   ·   Org.nr 839 953 062   ·   Soltunveien 30   ·   9840 VARANGERBOTN   ·   Tlf. 40 44 05 00   ·   postmottak@nesseby.kommune.no   ·   www.nesseby.kommune.no/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UNJARGGA GIELDA / NESSEBY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f1034117b346f2" /><Relationship Type="http://schemas.openxmlformats.org/officeDocument/2006/relationships/footer" Target="/word/footer1.xml" Id="R1b3c6abda04e4e50" /></Relationships>
</file>