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5fb3b01b7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ARTEC AS</w:t>
      </w:r>
    </w:p>
    <w:sectPr>
      <w:headerReference xmlns:r="http://schemas.openxmlformats.org/officeDocument/2006/relationships" w:type="default" r:id="Rddfd69c788074087"/>
      <w:footerReference xmlns:r="http://schemas.openxmlformats.org/officeDocument/2006/relationships" w:type="default" r:id="Rff62c22c0d9a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ARTEC AS   ·   Org.nr 841 756 142   ·   Damsgårdsveien 135   ·   5160 LAKSEVÅG   ·   Tlf. 55 20 78 50   ·   post@artec.no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d69c788074087" /><Relationship Type="http://schemas.openxmlformats.org/officeDocument/2006/relationships/footer" Target="/word/footer1.xml" Id="Rff62c22c0d9a4f39" /></Relationships>
</file>