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eb4358a08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ARTEC AS</w:t>
      </w:r>
    </w:p>
    <w:sectPr>
      <w:headerReference xmlns:r="http://schemas.openxmlformats.org/officeDocument/2006/relationships" w:type="default" r:id="Rda7a97b5bf2143ae"/>
      <w:footerReference xmlns:r="http://schemas.openxmlformats.org/officeDocument/2006/relationships" w:type="default" r:id="R172e587aa11a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AS   ·   Org.nr 841 756 142   ·   Damsgårdsveien 135   ·   5160 LAKSEVÅG   ·   Tlf. 55 20 78 50   ·   post@artec.no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97b5bf2143ae" /><Relationship Type="http://schemas.openxmlformats.org/officeDocument/2006/relationships/footer" Target="/word/footer1.xml" Id="R172e587aa11a4510" /></Relationships>
</file>