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e315564a249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SORTLAND ENTREPRENØR AS</w:t>
      </w:r>
    </w:p>
    <w:sectPr>
      <w:headerReference xmlns:r="http://schemas.openxmlformats.org/officeDocument/2006/relationships" w:type="default" r:id="R286da85ecfb141f0"/>
      <w:footerReference xmlns:r="http://schemas.openxmlformats.org/officeDocument/2006/relationships" w:type="default" r:id="R24fd8a22a572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SORTLAND ENTREPRENØR AS   ·   Org.nr 846 625 992   ·   Markveien 18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SORTLAND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6da85ecfb141f0" /><Relationship Type="http://schemas.openxmlformats.org/officeDocument/2006/relationships/footer" Target="/word/footer1.xml" Id="R24fd8a22a5724fad" /></Relationships>
</file>