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49898cc7a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NESJESTRANDA SAMVIRKELAG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NESJESTRANDA SAMVIRKELAG</w:t>
      </w:r>
    </w:p>
    <w:sectPr>
      <w:headerReference xmlns:r="http://schemas.openxmlformats.org/officeDocument/2006/relationships" w:type="default" r:id="R2d22524844964ebc"/>
      <w:footerReference xmlns:r="http://schemas.openxmlformats.org/officeDocument/2006/relationships" w:type="default" r:id="Re4fd2ff5c0e4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NESJESTRANDA SAMVIRKELAG   ·   Org.nr 853 455 822   ·   Nesjestranda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NESJESTRANDA SAMVIRKELAG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524844964ebc" /><Relationship Type="http://schemas.openxmlformats.org/officeDocument/2006/relationships/footer" Target="/word/footer1.xml" Id="Re4fd2ff5c0e44c7a" /></Relationships>
</file>