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bb3289a38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PAULSEN &amp; SØNN AS.</w:t>
      </w:r>
    </w:p>
    <w:sectPr>
      <w:headerReference xmlns:r="http://schemas.openxmlformats.org/officeDocument/2006/relationships" w:type="default" r:id="R4a87dcb9e7754795"/>
      <w:footerReference xmlns:r="http://schemas.openxmlformats.org/officeDocument/2006/relationships" w:type="default" r:id="Rfb6cbfac9d81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PAULSEN &amp; SØNN AS   ·   Org.nr 853 979 082   ·   Grønningveien 35   ·   4956 RISØR   ·   Tlf. 37150520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7dcb9e7754795" /><Relationship Type="http://schemas.openxmlformats.org/officeDocument/2006/relationships/footer" Target="/word/footer1.xml" Id="Rfb6cbfac9d814fdb" /></Relationships>
</file>