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4f39aa5c74f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Svatsum,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SVATSUM SAMVIRKELAG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SVATSUM SAMVIRKELAG SA</w:t>
      </w:r>
    </w:p>
    <w:sectPr>
      <w:headerReference xmlns:r="http://schemas.openxmlformats.org/officeDocument/2006/relationships" w:type="default" r:id="R565ff455551f4be7"/>
      <w:footerReference xmlns:r="http://schemas.openxmlformats.org/officeDocument/2006/relationships" w:type="default" r:id="Rafccb511a441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ff455551f4be7" /><Relationship Type="http://schemas.openxmlformats.org/officeDocument/2006/relationships/footer" Target="/word/footer1.xml" Id="Rafccb511a4414e24" /></Relationships>
</file>