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cc00fba06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BETONMAST TRØNDELAG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TRØNDELAG AS</w:t>
      </w:r>
    </w:p>
    <w:sectPr>
      <w:headerReference xmlns:r="http://schemas.openxmlformats.org/officeDocument/2006/relationships" w:type="default" r:id="R747d7ee6f15c43e0"/>
      <w:footerReference xmlns:r="http://schemas.openxmlformats.org/officeDocument/2006/relationships" w:type="default" r:id="R8eaaa56eb33c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TRØNDELAG AS   ·   Org.nr 859 739 822   ·   Falkenborgvegen 36B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d7ee6f15c43e0" /><Relationship Type="http://schemas.openxmlformats.org/officeDocument/2006/relationships/footer" Target="/word/footer1.xml" Id="R8eaaa56eb33c4482" /></Relationships>
</file>