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5f732aea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ÅGE RANGNES</w:t>
      </w:r>
    </w:p>
    <w:sectPr>
      <w:headerReference xmlns:r="http://schemas.openxmlformats.org/officeDocument/2006/relationships" w:type="default" r:id="Rf1d5bdb302f54893"/>
      <w:footerReference xmlns:r="http://schemas.openxmlformats.org/officeDocument/2006/relationships" w:type="default" r:id="Rccf1ee009e80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ÅGE RANGNES   ·   Org.nr 864 745 512   ·   Nyjordsveien 115   ·   6570 SMØLA   ·   Tlf. 71 54 37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ÅGE RANGNES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bdb302f54893" /><Relationship Type="http://schemas.openxmlformats.org/officeDocument/2006/relationships/footer" Target="/word/footer1.xml" Id="Rccf1ee009e8047cc" /></Relationships>
</file>