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34c66eabe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BYGGELAGET TIME AS, org.nr 866 255 342,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BYGGELAGET TIME AS</w:t>
      </w:r>
    </w:p>
    <w:sectPr>
      <w:headerReference xmlns:r="http://schemas.openxmlformats.org/officeDocument/2006/relationships" w:type="default" r:id="R6883b6c6b6054c4a"/>
      <w:footerReference xmlns:r="http://schemas.openxmlformats.org/officeDocument/2006/relationships" w:type="default" r:id="Radcccf1490b5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BYGGELAGET TIME AS   ·   Org.nr 866 255 342   ·   Vesthagen 4   ·   4344 BRYNE   ·   Tlf. 51 77 91 91   ·   post@byggelaget.no   ·   www.byggelaget.no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BYGGELAGET 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3b6c6b6054c4a" /><Relationship Type="http://schemas.openxmlformats.org/officeDocument/2006/relationships/footer" Target="/word/footer1.xml" Id="Radcccf1490b54c46" /></Relationships>
</file>