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770a9e7fe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VVS AS</w:t>
      </w:r>
    </w:p>
    <w:sectPr>
      <w:headerReference xmlns:r="http://schemas.openxmlformats.org/officeDocument/2006/relationships" w:type="default" r:id="Rf581136df76e4bc5"/>
      <w:footerReference xmlns:r="http://schemas.openxmlformats.org/officeDocument/2006/relationships" w:type="default" r:id="R90aabb9de79d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1136df76e4bc5" /><Relationship Type="http://schemas.openxmlformats.org/officeDocument/2006/relationships/footer" Target="/word/footer1.xml" Id="R90aabb9de79d47b1" /></Relationships>
</file>