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0a2de93bc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BYGG/TØMRERMESTER JARLE BYFUGLIEN</w:t>
      </w:r>
    </w:p>
    <w:sectPr>
      <w:headerReference xmlns:r="http://schemas.openxmlformats.org/officeDocument/2006/relationships" w:type="default" r:id="Rd587cda8992548bc"/>
      <w:footerReference xmlns:r="http://schemas.openxmlformats.org/officeDocument/2006/relationships" w:type="default" r:id="R89c7cac34ed5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BYGG/TØMRERMESTER JARLE BYFUGLIEN   ·   Org.nr 870 156 812   ·   Bakkebygde 136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BYGG/TØMRERMESTER JARLE BYFUGLIEN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7cda8992548bc" /><Relationship Type="http://schemas.openxmlformats.org/officeDocument/2006/relationships/footer" Target="/word/footer1.xml" Id="R89c7cac34ed54d70" /></Relationships>
</file>