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ffea132b1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HAUGLAND RUNE 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HAUGLAND RUNE O</w:t>
      </w:r>
    </w:p>
    <w:sectPr>
      <w:headerReference xmlns:r="http://schemas.openxmlformats.org/officeDocument/2006/relationships" w:type="default" r:id="R1e23b724a17f4dcb"/>
      <w:footerReference xmlns:r="http://schemas.openxmlformats.org/officeDocument/2006/relationships" w:type="default" r:id="Rfcfdd718d701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RUNE O   ·   Org.nr 870 468 652   ·   Bjørnavegen 115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RUNE 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3b724a17f4dcb" /><Relationship Type="http://schemas.openxmlformats.org/officeDocument/2006/relationships/footer" Target="/word/footer1.xml" Id="Rfcfdd718d70142c0" /></Relationships>
</file>