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f831d1fcd4f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MÅLLAG OG UNGDOMSLAG</w:t>
      </w:r>
    </w:p>
    <w:sectPr>
      <w:headerReference xmlns:r="http://schemas.openxmlformats.org/officeDocument/2006/relationships" w:type="default" r:id="R833639e5acb4498e"/>
      <w:footerReference xmlns:r="http://schemas.openxmlformats.org/officeDocument/2006/relationships" w:type="default" r:id="R17e83d8732094d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639e5acb4498e" /><Relationship Type="http://schemas.openxmlformats.org/officeDocument/2006/relationships/footer" Target="/word/footer1.xml" Id="R17e83d8732094dc8" /></Relationships>
</file>