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9c12bbdd4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IDRETTSLAG</w:t>
      </w:r>
    </w:p>
    <w:sectPr>
      <w:headerReference xmlns:r="http://schemas.openxmlformats.org/officeDocument/2006/relationships" w:type="default" r:id="Rab88340e1bd7471e"/>
      <w:footerReference xmlns:r="http://schemas.openxmlformats.org/officeDocument/2006/relationships" w:type="default" r:id="Re160144e5ada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8340e1bd7471e" /><Relationship Type="http://schemas.openxmlformats.org/officeDocument/2006/relationships/footer" Target="/word/footer1.xml" Id="Re160144e5ada4a7c" /></Relationships>
</file>