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3b40c6b4d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DIGITALIS AS</w:t>
      </w:r>
    </w:p>
    <w:sectPr>
      <w:headerReference xmlns:r="http://schemas.openxmlformats.org/officeDocument/2006/relationships" w:type="default" r:id="R0f50846482f04af9"/>
      <w:footerReference xmlns:r="http://schemas.openxmlformats.org/officeDocument/2006/relationships" w:type="default" r:id="Rdfa33c36a168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DIGITALIS AS   ·   Org.nr 876 785 102   ·   Schønheyders vei 1   ·   1930 AURSKOG   ·   post@digitalisregnskap.no   ·   digitalisregnskap.no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0846482f04af9" /><Relationship Type="http://schemas.openxmlformats.org/officeDocument/2006/relationships/footer" Target="/word/footer1.xml" Id="Rdfa33c36a1684895" /></Relationships>
</file>