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04fdae0f8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8f4ed6f9f4bb3"/>
      <w:footerReference xmlns:r="http://schemas.openxmlformats.org/officeDocument/2006/relationships" w:type="default" r:id="R39bac4d42ec6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EQUITY AS   ·   Org.nr 879 324 432   ·   Onglasætra 54   ·   6065 ULSTEINVIK   ·   Tlf. 70 08 09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8f4ed6f9f4bb3" /><Relationship Type="http://schemas.openxmlformats.org/officeDocument/2006/relationships/footer" Target="/word/footer1.xml" Id="R39bac4d42ec64aa0" /></Relationships>
</file>