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d2a11705c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98225bb9d4bd6"/>
      <w:footerReference xmlns:r="http://schemas.openxmlformats.org/officeDocument/2006/relationships" w:type="default" r:id="R0fe45da43898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ØRA EIENDOM AS   ·   Org.nr 880 068 962   ·   v/Erik Stølen, Skograndveien 7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98225bb9d4bd6" /><Relationship Type="http://schemas.openxmlformats.org/officeDocument/2006/relationships/footer" Target="/word/footer1.xml" Id="R0fe45da438984817" /></Relationships>
</file>