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2184ce60f4c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STABEKK REGNSKAPSSERVICE AS</w:t>
      </w:r>
    </w:p>
    <w:sectPr>
      <w:headerReference xmlns:r="http://schemas.openxmlformats.org/officeDocument/2006/relationships" w:type="default" r:id="Rca006e6e30714519"/>
      <w:footerReference xmlns:r="http://schemas.openxmlformats.org/officeDocument/2006/relationships" w:type="default" r:id="Ra2d7a9cd1dc6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STABEKK REGNSKAPSSERVICE AS   ·   Org.nr 880 405 802   ·   3 etg, Storengveien 8   ·   1358 JAR   ·   Tlf. 67 58 07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STABEKK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006e6e30714519" /><Relationship Type="http://schemas.openxmlformats.org/officeDocument/2006/relationships/footer" Target="/word/footer1.xml" Id="Ra2d7a9cd1dc6428f" /></Relationships>
</file>