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4739d410b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KLUNGLAND AS</w:t>
      </w:r>
    </w:p>
    <w:sectPr>
      <w:headerReference xmlns:r="http://schemas.openxmlformats.org/officeDocument/2006/relationships" w:type="default" r:id="R202116ea3b6642fd"/>
      <w:footerReference xmlns:r="http://schemas.openxmlformats.org/officeDocument/2006/relationships" w:type="default" r:id="Raade9fd2bd5f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KLUNGLAND AS   ·   Org.nr 880 475 622   ·   Kodleberget 5   ·   4389 VIKESÅ   ·   Tlf. 51 45 12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KLUNGLAND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116ea3b6642fd" /><Relationship Type="http://schemas.openxmlformats.org/officeDocument/2006/relationships/footer" Target="/word/footer1.xml" Id="Raade9fd2bd5f4567" /></Relationships>
</file>