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cafa4ecad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HALVORSEN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HALVORSEN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db9717fbdf457a"/>
      <w:footerReference xmlns:r="http://schemas.openxmlformats.org/officeDocument/2006/relationships" w:type="default" r:id="R2130a7a2b95b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HALVORSEN AS   ·   Org.nr 881 331 012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HALVORSEN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b9717fbdf457a" /><Relationship Type="http://schemas.openxmlformats.org/officeDocument/2006/relationships/footer" Target="/word/footer1.xml" Id="R2130a7a2b95b49f5" /></Relationships>
</file>