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f1db14edf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EIENDOM AS</w:t>
      </w:r>
    </w:p>
    <w:sectPr>
      <w:headerReference xmlns:r="http://schemas.openxmlformats.org/officeDocument/2006/relationships" w:type="default" r:id="R275f9de1ef6a4f21"/>
      <w:footerReference xmlns:r="http://schemas.openxmlformats.org/officeDocument/2006/relationships" w:type="default" r:id="R2ad8d3933509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EIENDOM AS   ·   Org.nr 881 454 882   ·   Folkestadvegen 23S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f9de1ef6a4f21" /><Relationship Type="http://schemas.openxmlformats.org/officeDocument/2006/relationships/footer" Target="/word/footer1.xml" Id="R2ad8d39335094627" /></Relationships>
</file>