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85255b8d7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Bjelland,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BYGGFIRMA ARILD TRYGVE ROLAND AS</w:t>
      </w:r>
    </w:p>
    <w:sectPr>
      <w:headerReference xmlns:r="http://schemas.openxmlformats.org/officeDocument/2006/relationships" w:type="default" r:id="R4070491044ba493c"/>
      <w:footerReference xmlns:r="http://schemas.openxmlformats.org/officeDocument/2006/relationships" w:type="default" r:id="R8aee3fec9e64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BYGGFIRMA ARILD TRYGVE ROLAND AS   ·   Org.nr 881 475 022   ·   Skjeggestadlia 43   ·   4536 BJELLAND   ·   post@roland-bygg.no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BYGGFIRMA ARILD TRYGVE ROLAND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0491044ba493c" /><Relationship Type="http://schemas.openxmlformats.org/officeDocument/2006/relationships/footer" Target="/word/footer1.xml" Id="R8aee3fec9e6442ec" /></Relationships>
</file>