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c354ffa7d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 HOTEL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HOTEL EIENDOM AS</w:t>
      </w:r>
    </w:p>
    <w:sectPr>
      <w:headerReference xmlns:r="http://schemas.openxmlformats.org/officeDocument/2006/relationships" w:type="default" r:id="R3517871f69cb4b95"/>
      <w:footerReference xmlns:r="http://schemas.openxmlformats.org/officeDocument/2006/relationships" w:type="default" r:id="Ra45e0151d757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 EIENDOM AS   ·   Org.nr 881 911 892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7871f69cb4b95" /><Relationship Type="http://schemas.openxmlformats.org/officeDocument/2006/relationships/footer" Target="/word/footer1.xml" Id="Ra45e0151d7574715" /></Relationships>
</file>