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c8829f2e0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TERJE DYNGELAND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TERJE DYNGELAND AS</w:t>
      </w:r>
    </w:p>
    <w:sectPr>
      <w:headerReference xmlns:r="http://schemas.openxmlformats.org/officeDocument/2006/relationships" w:type="default" r:id="R8eeff46b517149b7"/>
      <w:footerReference xmlns:r="http://schemas.openxmlformats.org/officeDocument/2006/relationships" w:type="default" r:id="R9e67aa7df7ce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ff46b517149b7" /><Relationship Type="http://schemas.openxmlformats.org/officeDocument/2006/relationships/footer" Target="/word/footer1.xml" Id="R9e67aa7df7ce4e88" /></Relationships>
</file>