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528dca0e3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REMA 1000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AS</w:t>
      </w:r>
    </w:p>
    <w:sectPr>
      <w:headerReference xmlns:r="http://schemas.openxmlformats.org/officeDocument/2006/relationships" w:type="default" r:id="R3561d8717292454a"/>
      <w:footerReference xmlns:r="http://schemas.openxmlformats.org/officeDocument/2006/relationships" w:type="default" r:id="Ra9118877c568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AS   ·   Org.nr 883 409 442   ·   Gladengveien 2   ·   0661 OSLO   ·   Tlf. 24 09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1d8717292454a" /><Relationship Type="http://schemas.openxmlformats.org/officeDocument/2006/relationships/footer" Target="/word/footer1.xml" Id="Ra9118877c5684884" /></Relationships>
</file>