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8b0a9e75d2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REKASNETS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REKASNETS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362b0577d4e87"/>
      <w:footerReference xmlns:r="http://schemas.openxmlformats.org/officeDocument/2006/relationships" w:type="default" r:id="Ra42f55275d2b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REKASNETS AS   ·   Org.nr 884 014 352   ·   c/o May Len Stensaker, Blakstad Bryggevei 21B   ·   1392 VETTRE   ·   maylen@rekasnets.no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REKASNETS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362b0577d4e87" /><Relationship Type="http://schemas.openxmlformats.org/officeDocument/2006/relationships/footer" Target="/word/footer1.xml" Id="Ra42f55275d2b490f" /></Relationships>
</file>