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6bbd4dc4a24c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Krokelvdalen,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NÆRINGSFORVALTNING AS</w:t>
      </w:r>
    </w:p>
    <w:sectPr>
      <w:headerReference xmlns:r="http://schemas.openxmlformats.org/officeDocument/2006/relationships" w:type="default" r:id="R784debfac68e4b8c"/>
      <w:footerReference xmlns:r="http://schemas.openxmlformats.org/officeDocument/2006/relationships" w:type="default" r:id="R1f31d8e8701845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NÆRINGSFORVALTNING AS   ·   Org.nr 885 969 402   ·   Rubinvegen 27   ·   9022 KROKELVDALEN   ·   kay@utsiktarkitekt.no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NÆRINGSFORVALTNING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4debfac68e4b8c" /><Relationship Type="http://schemas.openxmlformats.org/officeDocument/2006/relationships/footer" Target="/word/footer1.xml" Id="R1f31d8e87018456b" /></Relationships>
</file>