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258aa7dd9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MIDT-TROMS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80ae3d192ef04c7d"/>
      <w:footerReference xmlns:r="http://schemas.openxmlformats.org/officeDocument/2006/relationships" w:type="default" r:id="R19f2bdc7c9d6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e3d192ef04c7d" /><Relationship Type="http://schemas.openxmlformats.org/officeDocument/2006/relationships/footer" Target="/word/footer1.xml" Id="R19f2bdc7c9d64e71" /></Relationships>
</file>