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d97029cf4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FOLLAUG EIENDOM AS</w:t>
      </w:r>
    </w:p>
    <w:sectPr>
      <w:headerReference xmlns:r="http://schemas.openxmlformats.org/officeDocument/2006/relationships" w:type="default" r:id="R47dbc95d0d944bc4"/>
      <w:footerReference xmlns:r="http://schemas.openxmlformats.org/officeDocument/2006/relationships" w:type="default" r:id="R17b41ee83eac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bc95d0d944bc4" /><Relationship Type="http://schemas.openxmlformats.org/officeDocument/2006/relationships/footer" Target="/word/footer1.xml" Id="R17b41ee83eac43ae" /></Relationships>
</file>