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74ab560c1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HITECH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Sollihøgda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Sollihøgda,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HITECH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a4372467c4db9"/>
      <w:footerReference xmlns:r="http://schemas.openxmlformats.org/officeDocument/2006/relationships" w:type="default" r:id="R7df3c56e44f0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HITECH ENERGY AS   ·   Org.nr 886 553 102   ·   Tjernsliveien 18   ·   3538 SOLLIHØGDA   ·   magnus@hitechenergy.no   ·   www.hitechenergy.no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HITECH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a4372467c4db9" /><Relationship Type="http://schemas.openxmlformats.org/officeDocument/2006/relationships/footer" Target="/word/footer1.xml" Id="R7df3c56e44f04fd7" /></Relationships>
</file>