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5cc2a542b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Sollihøgda,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HITECH ENERGY AS</w:t>
      </w:r>
    </w:p>
    <w:sectPr>
      <w:headerReference xmlns:r="http://schemas.openxmlformats.org/officeDocument/2006/relationships" w:type="default" r:id="R6fb2a3c801da4097"/>
      <w:footerReference xmlns:r="http://schemas.openxmlformats.org/officeDocument/2006/relationships" w:type="default" r:id="Re584a59ca937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HITECH ENERGY AS   ·   Org.nr 886 553 102   ·   Tjernsliveien 18   ·   3538 SOLLIHØGDA   ·   magnus@hitechenergy.no   ·   www.hitechenergy.no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HITECH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2a3c801da4097" /><Relationship Type="http://schemas.openxmlformats.org/officeDocument/2006/relationships/footer" Target="/word/footer1.xml" Id="Re584a59ca9374d65" /></Relationships>
</file>