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60ce50b5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 REGNSKAP AS</w:t>
      </w:r>
    </w:p>
    <w:sectPr>
      <w:headerReference xmlns:r="http://schemas.openxmlformats.org/officeDocument/2006/relationships" w:type="default" r:id="R30ed3f23e56844c0"/>
      <w:footerReference xmlns:r="http://schemas.openxmlformats.org/officeDocument/2006/relationships" w:type="default" r:id="R01e4d9bac024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d3f23e56844c0" /><Relationship Type="http://schemas.openxmlformats.org/officeDocument/2006/relationships/footer" Target="/word/footer1.xml" Id="R01e4d9bac0244e1d" /></Relationships>
</file>