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ecb04b9d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TIL Å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REGNSKAP AS</w:t>
      </w:r>
    </w:p>
    <w:sectPr>
      <w:headerReference xmlns:r="http://schemas.openxmlformats.org/officeDocument/2006/relationships" w:type="default" r:id="Rfd952d5bfd7b4453"/>
      <w:footerReference xmlns:r="http://schemas.openxmlformats.org/officeDocument/2006/relationships" w:type="default" r:id="R83e262374f1a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REGNSKAP AS   ·   Org.nr 887 726 612   ·   Torvet 5   ·   2000 LILLESTRØM   ·   Tlf. 64 83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2d5bfd7b4453" /><Relationship Type="http://schemas.openxmlformats.org/officeDocument/2006/relationships/footer" Target="/word/footer1.xml" Id="R83e262374f1a4613" /></Relationships>
</file>