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0e042f60f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FLORABAKKEN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FLORABAKKEN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d7cad524684bee"/>
      <w:footerReference xmlns:r="http://schemas.openxmlformats.org/officeDocument/2006/relationships" w:type="default" r:id="R4a1c5066e71a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FLORABAKKEN AS   ·   Org.nr 888 016 732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7cad524684bee" /><Relationship Type="http://schemas.openxmlformats.org/officeDocument/2006/relationships/footer" Target="/word/footer1.xml" Id="R4a1c5066e71a482a" /></Relationships>
</file>