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b47d500b4b45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ABACUS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Mysen,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HOLDING AS</w:t>
      </w:r>
    </w:p>
    <w:sectPr>
      <w:headerReference xmlns:r="http://schemas.openxmlformats.org/officeDocument/2006/relationships" w:type="default" r:id="R65aea58f08f246a5"/>
      <w:footerReference xmlns:r="http://schemas.openxmlformats.org/officeDocument/2006/relationships" w:type="default" r:id="Rd109897f159b43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HOLDING AS   ·   Org.nr 888 023 852   ·   Storgata 2   ·   1850 MYSEN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aea58f08f246a5" /><Relationship Type="http://schemas.openxmlformats.org/officeDocument/2006/relationships/footer" Target="/word/footer1.xml" Id="Rd109897f159b4361" /></Relationships>
</file>