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18a1be995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68bfb8c424d75"/>
      <w:footerReference xmlns:r="http://schemas.openxmlformats.org/officeDocument/2006/relationships" w:type="default" r:id="R006fa2b2dead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PEVI AS   ·   Org.nr 888 556 362   ·   Storgata 28   ·   9008 TROMSØ   ·   pal@takstogbyggkontroll.no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68bfb8c424d75" /><Relationship Type="http://schemas.openxmlformats.org/officeDocument/2006/relationships/footer" Target="/word/footer1.xml" Id="R006fa2b2dead4446" /></Relationships>
</file>