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41f8fe9ee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SCARPO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SCARPO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fd018d68e04595"/>
      <w:footerReference xmlns:r="http://schemas.openxmlformats.org/officeDocument/2006/relationships" w:type="default" r:id="Rbd0104d41158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SCARPO AS   ·   Org.nr 888 623 132   ·   c/o Grensen 12 AS, Grensen 12   ·   0159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SCARPO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d018d68e04595" /><Relationship Type="http://schemas.openxmlformats.org/officeDocument/2006/relationships/footer" Target="/word/footer1.xml" Id="Rbd0104d41158484b" /></Relationships>
</file>