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beefe28afe4f9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ØRVIG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ØRVIG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8b97b39e5d7476a"/>
      <w:footerReference xmlns:r="http://schemas.openxmlformats.org/officeDocument/2006/relationships" w:type="default" r:id="Rc3329b3c5c9e40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ØRVIG INVEST AS   ·   Org.nr 888 895 892   ·   Conrad Mohrs veg 29   ·   5072 BERGEN   ·   Tlf. 55 27 00 00   ·   mail@rederiet-odfjell.com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ØRVIG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b97b39e5d7476a" /><Relationship Type="http://schemas.openxmlformats.org/officeDocument/2006/relationships/footer" Target="/word/footer1.xml" Id="Rc3329b3c5c9e40fe" /></Relationships>
</file>