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e734f3712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TORBJØRN BEKKEN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BEKKEN AS</w:t>
      </w:r>
    </w:p>
    <w:sectPr>
      <w:headerReference xmlns:r="http://schemas.openxmlformats.org/officeDocument/2006/relationships" w:type="default" r:id="Ra2a83d5e1b0d4ad4"/>
      <w:footerReference xmlns:r="http://schemas.openxmlformats.org/officeDocument/2006/relationships" w:type="default" r:id="R1f1e39454d10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83d5e1b0d4ad4" /><Relationship Type="http://schemas.openxmlformats.org/officeDocument/2006/relationships/footer" Target="/word/footer1.xml" Id="R1f1e39454d104885" /></Relationships>
</file>