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859c86f7a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&amp; LARSEN EIENDOM AS</w:t>
      </w:r>
    </w:p>
    <w:sectPr>
      <w:headerReference xmlns:r="http://schemas.openxmlformats.org/officeDocument/2006/relationships" w:type="default" r:id="R8903f5946ecf4e02"/>
      <w:footerReference xmlns:r="http://schemas.openxmlformats.org/officeDocument/2006/relationships" w:type="default" r:id="Rfcb39e4adbab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&amp; LARSEN EIENDOM AS   ·   Org.nr 889 121 092   ·   Furutoppen 11   ·   1739 BORGENHAUGEN   ·   Tlf. 69 16 51 73   ·   byggra@online.no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&amp;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3f5946ecf4e02" /><Relationship Type="http://schemas.openxmlformats.org/officeDocument/2006/relationships/footer" Target="/word/footer1.xml" Id="Rfcb39e4adbab4fe6" /></Relationships>
</file>