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aced6ee11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 SLÅKE HOLDING AS</w:t>
      </w:r>
    </w:p>
    <w:sectPr>
      <w:headerReference xmlns:r="http://schemas.openxmlformats.org/officeDocument/2006/relationships" w:type="default" r:id="Rdf83865f07194366"/>
      <w:footerReference xmlns:r="http://schemas.openxmlformats.org/officeDocument/2006/relationships" w:type="default" r:id="R32cd8279158f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SLÅKE HOLDING AS   ·   Org.nr 889 155 582   ·   c/o Slåke Invest AS,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SLÅKE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865f07194366" /><Relationship Type="http://schemas.openxmlformats.org/officeDocument/2006/relationships/footer" Target="/word/footer1.xml" Id="R32cd8279158f4d9c" /></Relationships>
</file>