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21c12fd69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QVIPSDALEN EFTERRETNINGER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QVIPSDALEN EFTERRETNINGER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b3a9d70c2c4f3b"/>
      <w:footerReference xmlns:r="http://schemas.openxmlformats.org/officeDocument/2006/relationships" w:type="default" r:id="R1b98b7c92f17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QVIPSDALEN EFTERRETNINGER AS   ·   Org.nr 889 158 522   ·   Hvalstadveien 46C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QVIPSDALEN EFTERRETNINGER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3a9d70c2c4f3b" /><Relationship Type="http://schemas.openxmlformats.org/officeDocument/2006/relationships/footer" Target="/word/footer1.xml" Id="R1b98b7c92f174547" /></Relationships>
</file>