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7a486c801c45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MARTIN BØHLER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Flateby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Flateby,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MARTIN BØHLER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7bc57bc94574da2"/>
      <w:footerReference xmlns:r="http://schemas.openxmlformats.org/officeDocument/2006/relationships" w:type="default" r:id="Rcde93a7279fd49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MARTIN BØHLER AS   ·   Org.nr 889 197 242   ·   Lillestrømveien 1292A   ·   1911 FLATEBY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MARTIN BØHLER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bc57bc94574da2" /><Relationship Type="http://schemas.openxmlformats.org/officeDocument/2006/relationships/footer" Target="/word/footer1.xml" Id="Rcde93a7279fd49b9" /></Relationships>
</file>