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96a39a85d746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KOSI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Straume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Straume, 19.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KOSI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8abc43a6972492a"/>
      <w:footerReference xmlns:r="http://schemas.openxmlformats.org/officeDocument/2006/relationships" w:type="default" r:id="R74c3bf6bcbeb40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KOSI HOLDING AS   ·   Org.nr 889 209 372   ·   Smålonane 24   ·   5353 STRAUME   ·   Tlf. 90 13 71 12   ·   post@straume-mb.no   ·   www.straume-mb.no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KOSI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abc43a6972492a" /><Relationship Type="http://schemas.openxmlformats.org/officeDocument/2006/relationships/footer" Target="/word/footer1.xml" Id="R74c3bf6bcbeb4087" /></Relationships>
</file>