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9ca95329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TROMA HOLDING AS</w:t>
      </w:r>
    </w:p>
    <w:sectPr>
      <w:headerReference xmlns:r="http://schemas.openxmlformats.org/officeDocument/2006/relationships" w:type="default" r:id="R7ce442b566b94ec5"/>
      <w:footerReference xmlns:r="http://schemas.openxmlformats.org/officeDocument/2006/relationships" w:type="default" r:id="R06e0f239f00d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TROMA HOLDING AS   ·   Org.nr 889 216 522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42b566b94ec5" /><Relationship Type="http://schemas.openxmlformats.org/officeDocument/2006/relationships/footer" Target="/word/footer1.xml" Id="R06e0f239f00d48eb" /></Relationships>
</file>