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b299a6378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 HOLDING AS</w:t>
      </w:r>
    </w:p>
    <w:sectPr>
      <w:headerReference xmlns:r="http://schemas.openxmlformats.org/officeDocument/2006/relationships" w:type="default" r:id="Rf5d67585398f4ef7"/>
      <w:footerReference xmlns:r="http://schemas.openxmlformats.org/officeDocument/2006/relationships" w:type="default" r:id="Rc9f6e9856c45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67585398f4ef7" /><Relationship Type="http://schemas.openxmlformats.org/officeDocument/2006/relationships/footer" Target="/word/footer1.xml" Id="Rc9f6e9856c454b8d" /></Relationships>
</file>