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3c4ccdd32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LUNDE AS</w:t>
      </w:r>
    </w:p>
    <w:sectPr>
      <w:headerReference xmlns:r="http://schemas.openxmlformats.org/officeDocument/2006/relationships" w:type="default" r:id="Ra50f98c0513c4e2b"/>
      <w:footerReference xmlns:r="http://schemas.openxmlformats.org/officeDocument/2006/relationships" w:type="default" r:id="R4cdb2a62818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LUNDE AS   ·   Org.nr 889 276 282   ·   Hoffsjef Løvenskiolds vei 52F   ·   0382 OSLO   ·   Tlf. 22 12 99 50   ·   ivar@l2.no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f98c0513c4e2b" /><Relationship Type="http://schemas.openxmlformats.org/officeDocument/2006/relationships/footer" Target="/word/footer1.xml" Id="R4cdb2a6281844d5c" /></Relationships>
</file>